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51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835"/>
        <w:gridCol w:w="10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89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201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度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卫生专业技术资格考试报名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年限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一览表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201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度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卫生专业技术资格考试报名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年限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89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lang w:eastAsia="zh-CN"/>
              </w:rPr>
              <w:t>2020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度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lang w:eastAsia="zh-CN"/>
              </w:rPr>
              <w:t>国家医师资格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考试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年限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级  别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学    历</w:t>
            </w:r>
          </w:p>
        </w:tc>
        <w:tc>
          <w:tcPr>
            <w:tcW w:w="10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ind w:firstLine="2509" w:firstLineChars="833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资  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助理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中专学历</w:t>
            </w:r>
          </w:p>
        </w:tc>
        <w:tc>
          <w:tcPr>
            <w:tcW w:w="10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2019年及以前毕业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大专学历</w:t>
            </w:r>
          </w:p>
        </w:tc>
        <w:tc>
          <w:tcPr>
            <w:tcW w:w="10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2019年及以前毕业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执业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本科学历</w:t>
            </w:r>
          </w:p>
        </w:tc>
        <w:tc>
          <w:tcPr>
            <w:tcW w:w="10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2019年及以前毕业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硕士学历</w:t>
            </w:r>
          </w:p>
        </w:tc>
        <w:tc>
          <w:tcPr>
            <w:tcW w:w="10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2019年及以前毕业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博士学历</w:t>
            </w:r>
          </w:p>
        </w:tc>
        <w:tc>
          <w:tcPr>
            <w:tcW w:w="10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2019年及以前毕业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助理升执业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中专学历</w:t>
            </w:r>
          </w:p>
        </w:tc>
        <w:tc>
          <w:tcPr>
            <w:tcW w:w="10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年取得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助理医师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资格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2016年12月31日前注册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0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2018年10月1日后省内外迁入的注册时间截止到2020年8月应注册满60个月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大专学历</w:t>
            </w:r>
          </w:p>
        </w:tc>
        <w:tc>
          <w:tcPr>
            <w:tcW w:w="10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年取得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助理医师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资格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2018年10月1日前注册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0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2018年10月1日后省内外迁入的注册时间截止到2020年8月应注册满24个月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  <w:jc w:val="center"/>
        </w:trPr>
        <w:tc>
          <w:tcPr>
            <w:tcW w:w="1389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80" w:lineRule="exact"/>
              <w:jc w:val="left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注：1、</w:t>
            </w: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取得助理资格证书后又上学取得的成人教育后学历可用作医师报考；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topLinePunct w:val="0"/>
              <w:bidi w:val="0"/>
              <w:spacing w:line="580" w:lineRule="exact"/>
              <w:ind w:left="735" w:leftChars="200" w:hanging="315" w:hangingChars="150"/>
              <w:jc w:val="left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试用机构为二级及以下医疗机构的须提供《医疗机构许可证》正本、副本复印件。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topLinePunct w:val="0"/>
              <w:bidi w:val="0"/>
              <w:spacing w:line="580" w:lineRule="exact"/>
              <w:ind w:left="735" w:leftChars="200" w:hanging="315" w:hangingChars="150"/>
              <w:jc w:val="left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试用机构为一级及以下医疗机构需要提供带教老师医师资格证书、医师执业证书复印件。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topLinePunct w:val="0"/>
              <w:bidi w:val="0"/>
              <w:spacing w:line="580" w:lineRule="exact"/>
              <w:ind w:left="735" w:leftChars="200" w:hanging="315" w:hangingChars="150"/>
              <w:jc w:val="left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要求所有复印件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A4纸</w:t>
            </w: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复印清晰。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956E"/>
    <w:multiLevelType w:val="singleLevel"/>
    <w:tmpl w:val="0B51956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92503"/>
    <w:rsid w:val="4CB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2020-04-08T04:00:00Z</dcterms:created>
  <dc:creator>永远有多远</dc:creator>
  <cp:lastModifiedBy>永远有多远</cp:lastModifiedBy>
  <dcterms:modified xsi:type="dcterms:W3CDTF">2020-04-08T04:01:51Z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