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08" w:rsidRDefault="00393B08" w:rsidP="00393B08">
      <w:pPr>
        <w:tabs>
          <w:tab w:val="left" w:pos="7560"/>
        </w:tabs>
        <w:jc w:val="left"/>
        <w:rPr>
          <w:rFonts w:ascii="方正小标宋简体" w:eastAsia="方正小标宋简体" w:hAnsi="方正小标宋简体" w:cs="方正小标宋简体"/>
          <w:bCs/>
          <w:sz w:val="22"/>
        </w:rPr>
      </w:pPr>
      <w:r>
        <w:rPr>
          <w:rFonts w:ascii="方正小标宋简体" w:eastAsia="方正小标宋简体" w:hAnsi="方正小标宋简体" w:cs="方正小标宋简体" w:hint="eastAsia"/>
          <w:bCs/>
          <w:sz w:val="22"/>
        </w:rPr>
        <w:t>附件8：</w:t>
      </w:r>
    </w:p>
    <w:p w:rsidR="00393B08" w:rsidRDefault="00393B08" w:rsidP="00393B08">
      <w:pPr>
        <w:tabs>
          <w:tab w:val="left" w:pos="7560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五年一贯制大专毕业生报名医师资格考试知情同意书</w:t>
      </w:r>
    </w:p>
    <w:bookmarkEnd w:id="0"/>
    <w:p w:rsidR="00393B08" w:rsidRDefault="00393B08" w:rsidP="00393B08">
      <w:pPr>
        <w:tabs>
          <w:tab w:val="left" w:pos="756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393B08" w:rsidRDefault="00393B08" w:rsidP="00393B08">
      <w:pPr>
        <w:tabs>
          <w:tab w:val="left" w:pos="756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依据原卫生部、国家中医药管理局医师资格考试报名要求（2014版）:</w:t>
      </w:r>
    </w:p>
    <w:p w:rsidR="00393B08" w:rsidRDefault="00393B08" w:rsidP="00393B08">
      <w:pPr>
        <w:tabs>
          <w:tab w:val="left" w:pos="7560"/>
        </w:tabs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)五年一贯制专业大专毕业生报考执业助理医师的，只能在乡镇卫生院进行试用。</w:t>
      </w:r>
    </w:p>
    <w:p w:rsidR="00393B08" w:rsidRDefault="00393B08" w:rsidP="00393B08">
      <w:pPr>
        <w:tabs>
          <w:tab w:val="left" w:pos="756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（二）五年一贯制专业大专毕业生考取执业助理医师资格后，必须注册在乡镇卫生院或村卫生室执业，</w:t>
      </w:r>
      <w:r>
        <w:rPr>
          <w:rFonts w:ascii="仿宋" w:eastAsia="仿宋" w:hAnsi="仿宋" w:cs="宋体" w:hint="eastAsia"/>
          <w:sz w:val="32"/>
          <w:szCs w:val="32"/>
        </w:rPr>
        <w:t>执业五年后可变更至县级医院。</w:t>
      </w:r>
    </w:p>
    <w:p w:rsidR="00393B08" w:rsidRDefault="00393B08" w:rsidP="00393B08">
      <w:pPr>
        <w:tabs>
          <w:tab w:val="left" w:pos="756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（三）五年一贯制大专毕业生取得执业助理医师资格并执业满两年后，可以报考执业医师资格，取得执业医师资格后不限制注册地点。</w:t>
      </w:r>
    </w:p>
    <w:p w:rsidR="00393B08" w:rsidRDefault="00393B08" w:rsidP="00393B08">
      <w:pPr>
        <w:tabs>
          <w:tab w:val="left" w:pos="7560"/>
        </w:tabs>
        <w:ind w:left="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以上内容已全部知晓，并认真执行。</w:t>
      </w:r>
    </w:p>
    <w:p w:rsidR="00393B08" w:rsidRDefault="00393B08" w:rsidP="00393B08">
      <w:pPr>
        <w:tabs>
          <w:tab w:val="left" w:pos="7560"/>
        </w:tabs>
        <w:jc w:val="center"/>
        <w:rPr>
          <w:rFonts w:ascii="仿宋" w:eastAsia="仿宋" w:hAnsi="仿宋"/>
          <w:b/>
          <w:sz w:val="32"/>
          <w:szCs w:val="32"/>
        </w:rPr>
      </w:pPr>
    </w:p>
    <w:p w:rsidR="00393B08" w:rsidRDefault="00393B08" w:rsidP="00393B08">
      <w:pPr>
        <w:tabs>
          <w:tab w:val="left" w:pos="7560"/>
        </w:tabs>
        <w:rPr>
          <w:rFonts w:ascii="仿宋" w:eastAsia="仿宋" w:hAnsi="仿宋"/>
          <w:sz w:val="32"/>
          <w:szCs w:val="32"/>
        </w:rPr>
      </w:pPr>
    </w:p>
    <w:p w:rsidR="00393B08" w:rsidRDefault="00393B08" w:rsidP="00393B08">
      <w:pPr>
        <w:tabs>
          <w:tab w:val="left" w:pos="7560"/>
        </w:tabs>
        <w:rPr>
          <w:rFonts w:ascii="仿宋" w:eastAsia="仿宋" w:hAnsi="仿宋"/>
          <w:sz w:val="32"/>
          <w:szCs w:val="32"/>
        </w:rPr>
      </w:pPr>
    </w:p>
    <w:p w:rsidR="000E26FB" w:rsidRPr="00393B08" w:rsidRDefault="00393B08" w:rsidP="00393B08">
      <w:r>
        <w:rPr>
          <w:rFonts w:ascii="仿宋" w:eastAsia="仿宋" w:hAnsi="仿宋" w:hint="eastAsia"/>
          <w:sz w:val="32"/>
          <w:szCs w:val="32"/>
        </w:rPr>
        <w:t>报考人签名：              签字日期： 年   月  日</w:t>
      </w:r>
    </w:p>
    <w:sectPr w:rsidR="000E26FB" w:rsidRPr="0039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01607"/>
    <w:rsid w:val="000E26FB"/>
    <w:rsid w:val="00236650"/>
    <w:rsid w:val="00393B08"/>
    <w:rsid w:val="003F353F"/>
    <w:rsid w:val="0058024A"/>
    <w:rsid w:val="006369A2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F8EC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con1">
    <w:name w:val="concon1"/>
    <w:autoRedefine/>
    <w:qFormat/>
    <w:rsid w:val="0058024A"/>
    <w:rPr>
      <w:rFonts w:ascii="ΟGB2312" w:eastAsia="Ο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2025-02-21T06:24:00Z</dcterms:created>
  <dcterms:modified xsi:type="dcterms:W3CDTF">2025-02-21T06:24:00Z</dcterms:modified>
</cp:coreProperties>
</file>